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8103" w14:textId="77777777" w:rsidR="00F174B0" w:rsidRPr="00F174B0" w:rsidRDefault="00F174B0" w:rsidP="00F174B0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b/>
          <w:bCs/>
          <w:color w:val="0B1F33"/>
          <w:kern w:val="0"/>
          <w:sz w:val="24"/>
          <w:szCs w:val="24"/>
          <w:lang w:eastAsia="ru-RU"/>
          <w14:ligatures w14:val="none"/>
        </w:rPr>
        <w:t>Методические материалы</w:t>
      </w:r>
    </w:p>
    <w:p w14:paraId="1D6D1D6B" w14:textId="77777777" w:rsidR="00F174B0" w:rsidRPr="00F174B0" w:rsidRDefault="00F174B0" w:rsidP="00F174B0">
      <w:pPr>
        <w:spacing w:after="100" w:afterAutospacing="1" w:line="240" w:lineRule="auto"/>
        <w:outlineLvl w:val="1"/>
        <w:rPr>
          <w:rFonts w:ascii="LatoWeb" w:eastAsia="Times New Roman" w:hAnsi="LatoWeb" w:cs="Times New Roman"/>
          <w:b/>
          <w:bCs/>
          <w:color w:val="0B1F33"/>
          <w:kern w:val="0"/>
          <w:sz w:val="36"/>
          <w:szCs w:val="36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b/>
          <w:bCs/>
          <w:color w:val="0B1F33"/>
          <w:kern w:val="0"/>
          <w:sz w:val="36"/>
          <w:szCs w:val="36"/>
          <w:lang w:eastAsia="ru-RU"/>
          <w14:ligatures w14:val="none"/>
        </w:rPr>
        <w:t xml:space="preserve">"Современные </w:t>
      </w:r>
      <w:proofErr w:type="gramStart"/>
      <w:r w:rsidRPr="00F174B0">
        <w:rPr>
          <w:rFonts w:ascii="LatoWeb" w:eastAsia="Times New Roman" w:hAnsi="LatoWeb" w:cs="Times New Roman"/>
          <w:b/>
          <w:bCs/>
          <w:color w:val="0B1F33"/>
          <w:kern w:val="0"/>
          <w:sz w:val="36"/>
          <w:szCs w:val="36"/>
          <w:lang w:eastAsia="ru-RU"/>
          <w14:ligatures w14:val="none"/>
        </w:rPr>
        <w:t>подходы  к</w:t>
      </w:r>
      <w:proofErr w:type="gramEnd"/>
      <w:r w:rsidRPr="00F174B0">
        <w:rPr>
          <w:rFonts w:ascii="LatoWeb" w:eastAsia="Times New Roman" w:hAnsi="LatoWeb" w:cs="Times New Roman"/>
          <w:b/>
          <w:bCs/>
          <w:color w:val="0B1F33"/>
          <w:kern w:val="0"/>
          <w:sz w:val="36"/>
          <w:szCs w:val="36"/>
          <w:lang w:eastAsia="ru-RU"/>
          <w14:ligatures w14:val="none"/>
        </w:rPr>
        <w:t xml:space="preserve"> нравственно- патриотическому воспитанию дошкольников."</w:t>
      </w:r>
    </w:p>
    <w:p w14:paraId="7E0E56BA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Три направления в воспитании детей — нравственное, патриотическое и культурное неразрывно связаны между собой. Нельзя представить себе патриота безнравственным, который не знает историю и культуру своего народа. Все эти три направления присутствуют в нашей педагогической деятельности каждый день, ведь детский сад – это место, где ребенок получает опыт широкого эмоционально – практического взаимодействия со взрослыми и сверстниками в наиболее значимых для его развития сферах жизни.</w:t>
      </w:r>
    </w:p>
    <w:p w14:paraId="07221B01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Средства патриотического </w:t>
      </w:r>
      <w:proofErr w:type="gramStart"/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воспитания :</w:t>
      </w:r>
      <w:proofErr w:type="gramEnd"/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окружающая среда, художественная литература и искусство, фольклор, практическая деятельность. Выбор средств должен быть адекватен возрастным особенностям детей. Все эти средства патриотического воспитания мы, музыкальные руководители, используем в тесном контакте с педагогическими работниками. Мы вместе решаем, какую музыку использовать на комплексных, тематических занятиях, утренниках, развлечениях, как ее лучше преподнести. Вместе с педагогами мы стремимся использовать на занятиях и в повседневной жизни музыкальные произведения, ценные в воспитательном отношении. Стараемся раскрыть перед детьми их красоту, сделать эти произведения знакомыми и любимыми.</w:t>
      </w:r>
    </w:p>
    <w:p w14:paraId="4272AB89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Большое нравственно-патриотическое воздействие на ребенка оказывает русская народная музыка, с которой дети нашего дошкольного учреждения знакомятся на музыкальных занятиях, в повседневной жизни, на досугах и при участии в народных праздниках. На русских народных песнях, прибаутках, частушках, у детей дошкольного возраста воспитываются качества, во все времена отличавшие русский характер: доброта, открытость, достоинство, сострадание, благородство.</w:t>
      </w:r>
    </w:p>
    <w:p w14:paraId="442B8D1F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Благодаря фольклору ребёнок легче входит в окружающий мир, усваивает представления народа о красоте, морали, знакомится с обычаями, духовным наследием своего народа.</w:t>
      </w:r>
    </w:p>
    <w:p w14:paraId="55D1BCBF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занятиях, начиная с младших групп, а в старших группах важно акцентировать внимание ребенка, на то, что это именно русский композитор, наш соотечественник.</w:t>
      </w:r>
    </w:p>
    <w:p w14:paraId="6A42C719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Незаменимую роль в патриотическом воспитании дошкольника 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память, чувство ритма, умение </w:t>
      </w: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lastRenderedPageBreak/>
        <w:t>правильно передавать мелодию художественный образ через движение. Но самое главное, музыка входит в быт семьи, в которой воспитывается ребенок.</w:t>
      </w:r>
    </w:p>
    <w:p w14:paraId="1EDCF083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Одним из воспитательных средств, в котором музыкальные руководители реализуют все виды музыкальной деятельности, является организация и проведение праздников. При подготовке к проведению мероприятий дети не только разучивают стихи, песни, танцы, но узнают историю возникновения праздника, понимают, кому он посвящен и зачем отмечается. Это также аспект совместной работы музыкального руководителя и воспитателей.</w:t>
      </w:r>
    </w:p>
    <w:p w14:paraId="1D0390AF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Остановлюсь на некоторых из них.</w:t>
      </w:r>
    </w:p>
    <w:p w14:paraId="2CD23ACE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Праздник, посвященный «Дню Защитника Отечества» </w:t>
      </w:r>
      <w:proofErr w:type="gramStart"/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день воинской славы, в который мы чтим и учим детей чтить традиции нашей армии: преданность Родине, готовность защищать её до последнего дыхания, верность военной присяге и Боевому Знамени! При подготовке празднования у мальчиков формируется понятие, что они будущие мужчины, сильные и крепкие, опора своей семьи, Родины, ее защитники.</w:t>
      </w:r>
    </w:p>
    <w:p w14:paraId="1826B147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Праздники с мамой - «День матери», «Праздник 8 марта» посвящены формированию у дошкольников семейных ценностей и образа матери, женщины как хранительницы семьи.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</w:t>
      </w:r>
    </w:p>
    <w:p w14:paraId="1F6BAC5D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День России и День народного единства проводятся с целью воспитания чувства уважения и любви к своей Родине, к её традициям и обычаям, к народному творчеству. В процессе подготовки и проведения мероприятия у дошкольников формируется понимание принадлежности к русскому народу и России, как единой Родине всех проживающих на её территории людей; расширяются представления о народах, проживающих в России, о дружбе и мире, о значении сплоченности в жизни человека и целого народа.</w:t>
      </w:r>
    </w:p>
    <w:p w14:paraId="00C02EC6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День семьи, любви и верности и День пожилого человека посвящен формированию у дошкольников представлений о семье, как о людях, которые любят друг друга и заботятся друг о друге; воспитанию у детей чувства любви и уважения к родителям, гордости за свою семью.</w:t>
      </w:r>
    </w:p>
    <w:p w14:paraId="67CF243D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Праздник ко «Дню Великой Победы». В этой теме мы раскрываем детям величие подвига советского солдата, знакомя их с песнями и музыкой тех времён и о тех временах. Музыкальные впечатления дошкольников опираются на знания, полученные на занятиях по ознакомлению с окружающим.</w:t>
      </w:r>
    </w:p>
    <w:p w14:paraId="10AE2EDA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Такие праздники, как День космонавтики, День знаний, День российского флага и др. расширяют представление детей об истории и традициях нашей страны.</w:t>
      </w:r>
    </w:p>
    <w:p w14:paraId="05481559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lastRenderedPageBreak/>
        <w:t xml:space="preserve">День </w:t>
      </w:r>
      <w:proofErr w:type="gramStart"/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города  -</w:t>
      </w:r>
      <w:proofErr w:type="gramEnd"/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это знакомство с малой Родиной. Дети любят узнавать о том месте, где они родились и живут в настоящее время - родной край, родной город, родная улица. Надо показать ребенку, что они славны своей историей, традициями, достопримечательностями, памятниками, знаменитыми людьми и т. п. Ребенок будет любить и по-настоящему ценить свой родной край, если мы научим его этому.</w:t>
      </w:r>
    </w:p>
    <w:p w14:paraId="3967BAFE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Чувство любви к родной природе – еще одно из слагаемых патриотизма.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Каждый временной цикл (осенний, зимний, весенний) мы стараемся закончить тематическим праздником или развлечением. 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14:paraId="5B7D7CEF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Патриотическое воспитание дошкольников по ФГОС подразумевает воспитание физически здоровой личности. Поэтому физическое развитие является неотъемлемой частью воспитательного процесса. Народные игры и спортивные конкурсы не только развивают детей, но и формируют чувство команды, единения интересов, укрепляют семейные узы и традиции, так как дают возможность привлечения родителей.</w:t>
      </w:r>
    </w:p>
    <w:p w14:paraId="782ED4C8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Работа по формированию нравственно – патриотического воспитания более эффективна, если установлена тесная связь с родителями детей. Большинство родителей разучивают стихи, песни с детьми. При подготовке праздников и мероприятий мы вместе решаем, какие костюмы для выступления приготовить, какие атрибуты необходимы и как их изготовить. В группах в приемном помещении вывешиваются музыкальные статьи или рекомендации для родителей.</w:t>
      </w:r>
    </w:p>
    <w:p w14:paraId="37A5F571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Чтобы работа с родителями не ограничивалась рамками педагогического просвещения (беседы, консультации, педагоги привлекают их к совместному труду с детьми (например, конкурсы на зимние постройки, к активному участию в подготовке к совместным праздникам и отдыху. В нашем детском саду организовываются тематические выставки семейных поделок, рисунков, фотографий, проводится совместная проектная деятельность, что вызывает положительный эмоциональный отклик у детей и родителей.</w:t>
      </w:r>
    </w:p>
    <w:p w14:paraId="74C5C265" w14:textId="77777777" w:rsidR="00F174B0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Работа по развитию нравственного начала в детях многогранна и никогда не кончается. И полностью направлена на то, чтобы наши дети выросли добрыми и умными, достойными гражданами родной страны.</w:t>
      </w:r>
    </w:p>
    <w:p w14:paraId="27644ACD" w14:textId="5E4190B8" w:rsidR="00DC2818" w:rsidRPr="00F174B0" w:rsidRDefault="00F174B0" w:rsidP="00F174B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F174B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Чем образованнее, требовательнее к себе педагог, чем больше он знает о стране и происходящих событиях, тем легче ему воспитывать в детях чувство любви к Родине. А это чувство - одно из самых сильных, без него человек ущербен, не ощущает своих корней. Важно, чтобы ребенок уже в дошкольном возрасте почувствовал личную ответственность за родную землю и ее будущее</w:t>
      </w:r>
    </w:p>
    <w:sectPr w:rsidR="00DC2818" w:rsidRPr="00F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Web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0"/>
    <w:rsid w:val="0001034B"/>
    <w:rsid w:val="00DC2818"/>
    <w:rsid w:val="00F1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94F7"/>
  <w15:chartTrackingRefBased/>
  <w15:docId w15:val="{53C5C687-CF59-4C94-B65E-92BE796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1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17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17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7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74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74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7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7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7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7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7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7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7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74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74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7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74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74B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1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4280</dc:creator>
  <cp:keywords/>
  <dc:description/>
  <cp:lastModifiedBy>4280</cp:lastModifiedBy>
  <cp:revision>1</cp:revision>
  <dcterms:created xsi:type="dcterms:W3CDTF">2024-01-12T17:17:00Z</dcterms:created>
  <dcterms:modified xsi:type="dcterms:W3CDTF">2024-01-12T17:19:00Z</dcterms:modified>
</cp:coreProperties>
</file>